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方正小标宋简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t>附表3</w:t>
      </w:r>
    </w:p>
    <w:tbl>
      <w:tblPr>
        <w:tblStyle w:val="4"/>
        <w:tblW w:w="15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2767"/>
        <w:gridCol w:w="1245"/>
        <w:gridCol w:w="1755"/>
        <w:gridCol w:w="645"/>
        <w:gridCol w:w="1005"/>
        <w:gridCol w:w="1170"/>
        <w:gridCol w:w="2130"/>
        <w:gridCol w:w="3518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推荐</w:t>
            </w:r>
            <w:r>
              <w:rPr>
                <w:rFonts w:hint="eastAsia" w:hAnsi="方正小标宋简体" w:eastAsia="方正小标宋简体" w:cs="Times New Roman"/>
                <w:color w:val="000000"/>
                <w:sz w:val="44"/>
                <w:szCs w:val="44"/>
                <w:lang w:eastAsia="zh-CN"/>
              </w:rPr>
              <w:t>昭平县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乡土人才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eastAsia="zh-CN"/>
              </w:rPr>
              <w:t>创业带富示范基地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统计表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</w:t>
            </w:r>
          </w:p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填报单位：                                                                    填报时间： 年  月  日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法人代表或负责人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类型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规模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注册资金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地址 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基地规模、经营生产和带动情况情况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及获奖情况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　　　　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　　　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　　　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9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pgSz w:w="16838" w:h="11905" w:orient="landscape"/>
          <w:pgMar w:top="794" w:right="680" w:bottom="680" w:left="680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spacing w:line="2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昭平县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领军型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乡土人才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申报表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3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填报单位：      乡（镇）      村     填报时间：    年  月  日</w:t>
      </w:r>
    </w:p>
    <w:tbl>
      <w:tblPr>
        <w:tblStyle w:val="4"/>
        <w:tblW w:w="10300" w:type="dxa"/>
        <w:jc w:val="center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4"/>
        <w:gridCol w:w="1117"/>
        <w:gridCol w:w="1200"/>
        <w:gridCol w:w="1237"/>
        <w:gridCol w:w="1557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从业时间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型（            类）</w:t>
            </w: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主要专业技能、业绩和获奖情况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（简述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单位或所在村委意见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主管党委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（党组）意见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县委人才办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1050" w:hanging="1050" w:hangingChars="5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说明：人才类别分如下几种类型，生产经营型（种植能手、养殖能手、经营管理能手、农技服务能手4个类别）;技能带动型（民间手工艺师、民间厨艺师、民间医生、农村建筑工匠4个类别）;社会服务型（民间文化人才、民间体育人才2个类别）。</w:t>
      </w:r>
    </w:p>
    <w:p>
      <w:pPr>
        <w:adjustRightInd w:val="0"/>
        <w:snapToGrid w:val="0"/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sectPr>
          <w:footerReference r:id="rId4" w:type="default"/>
          <w:pgSz w:w="11905" w:h="16838"/>
          <w:pgMar w:top="680" w:right="680" w:bottom="680" w:left="794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adjustRightInd w:val="0"/>
        <w:snapToGrid w:val="0"/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t>附表</w:t>
      </w: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val="en-US" w:eastAsia="zh-CN"/>
        </w:rPr>
        <w:t>5</w:t>
      </w:r>
    </w:p>
    <w:tbl>
      <w:tblPr>
        <w:tblStyle w:val="4"/>
        <w:tblW w:w="15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75"/>
        <w:gridCol w:w="1410"/>
        <w:gridCol w:w="750"/>
        <w:gridCol w:w="990"/>
        <w:gridCol w:w="705"/>
        <w:gridCol w:w="1050"/>
        <w:gridCol w:w="2220"/>
        <w:gridCol w:w="600"/>
        <w:gridCol w:w="1665"/>
        <w:gridCol w:w="327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推荐</w:t>
            </w:r>
            <w:r>
              <w:rPr>
                <w:rFonts w:hint="eastAsia" w:hAnsi="方正小标宋简体" w:eastAsia="方正小标宋简体" w:cs="Times New Roman"/>
                <w:color w:val="000000"/>
                <w:sz w:val="44"/>
                <w:szCs w:val="44"/>
                <w:lang w:eastAsia="zh-CN"/>
              </w:rPr>
              <w:t>昭平县领军型乡土人才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统计表</w:t>
            </w:r>
          </w:p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填报单位：                                                                    填报时间： 年  月  日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所在乡（镇）及村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   年月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从业时间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主要专业技能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、业绩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及获奖情况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　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 类）　　　　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</w:rPr>
              <w:t>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</w:rPr>
              <w:t>（　　　　　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90" w:type="dxa"/>
            <w:gridSpan w:val="1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填表说明：人才类别分如下几种类型，生产经营型（种植能手、养殖能手、经营管理能手、农技服务能手4个类别）；技能带动型（民间手工艺师、民间厨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艺师、民间医生、农村建筑工匠4个类别）；社会服务型（民间文化人才、民间体育人才2个类别）。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90" w:type="dxa"/>
            <w:gridSpan w:val="1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5" w:orient="landscape"/>
          <w:pgMar w:top="794" w:right="680" w:bottom="680" w:left="680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spacing w:line="2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昭平县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实用型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乡土人才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申报表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3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填报单位：      乡（镇）      村     填报时间：    年  月  日</w:t>
      </w:r>
    </w:p>
    <w:tbl>
      <w:tblPr>
        <w:tblStyle w:val="4"/>
        <w:tblW w:w="10300" w:type="dxa"/>
        <w:jc w:val="center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4"/>
        <w:gridCol w:w="1336"/>
        <w:gridCol w:w="1215"/>
        <w:gridCol w:w="1265"/>
        <w:gridCol w:w="1821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型（            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主要专业技能、业绩和获奖情况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（简述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单位或所在村委意见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主管党委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（党组）意见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县委人才办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1050" w:hanging="1050" w:hangingChars="5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说明：人才类别分如下几种类型，生产经营型（种植能手、养殖能手、经营管理能手、农技服务能手4个类别）;技能带动型（民间手工艺师、民间厨艺师、民间医生、农村建筑工匠4个类别）;社会服务型（民间文化人才、民间体育人才2个类别）。</w:t>
      </w:r>
    </w:p>
    <w:p>
      <w:pPr>
        <w:adjustRightInd w:val="0"/>
        <w:snapToGrid w:val="0"/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sectPr>
          <w:footerReference r:id="rId5" w:type="default"/>
          <w:pgSz w:w="11905" w:h="16838"/>
          <w:pgMar w:top="680" w:right="680" w:bottom="680" w:left="794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adjustRightInd w:val="0"/>
        <w:snapToGrid w:val="0"/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</w:rPr>
        <w:t>附表</w:t>
      </w:r>
      <w:r>
        <w:rPr>
          <w:rFonts w:hint="eastAsia" w:ascii="仿宋_GB2312" w:hAnsi="方正小标宋简体" w:eastAsia="仿宋_GB2312" w:cs="Times New Roman"/>
          <w:color w:val="000000"/>
          <w:sz w:val="30"/>
          <w:szCs w:val="30"/>
          <w:lang w:val="en-US" w:eastAsia="zh-CN"/>
        </w:rPr>
        <w:t>7</w:t>
      </w:r>
    </w:p>
    <w:tbl>
      <w:tblPr>
        <w:tblStyle w:val="4"/>
        <w:tblW w:w="15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75"/>
        <w:gridCol w:w="1410"/>
        <w:gridCol w:w="750"/>
        <w:gridCol w:w="990"/>
        <w:gridCol w:w="705"/>
        <w:gridCol w:w="1050"/>
        <w:gridCol w:w="2220"/>
        <w:gridCol w:w="600"/>
        <w:gridCol w:w="1665"/>
        <w:gridCol w:w="327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3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推荐</w:t>
            </w:r>
            <w:r>
              <w:rPr>
                <w:rFonts w:hint="eastAsia" w:hAnsi="方正小标宋简体" w:eastAsia="方正小标宋简体" w:cs="Times New Roman"/>
                <w:color w:val="000000"/>
                <w:sz w:val="44"/>
                <w:szCs w:val="44"/>
                <w:lang w:eastAsia="zh-CN"/>
              </w:rPr>
              <w:t>昭平县实用型乡土人才</w:t>
            </w:r>
            <w:r>
              <w:rPr>
                <w:rFonts w:hint="eastAsia" w:ascii="Times New Roman" w:hAnsi="方正小标宋简体" w:eastAsia="方正小标宋简体" w:cs="Times New Roman"/>
                <w:color w:val="000000"/>
                <w:sz w:val="44"/>
                <w:szCs w:val="44"/>
              </w:rPr>
              <w:t>统计表</w:t>
            </w:r>
          </w:p>
          <w:p>
            <w:pPr>
              <w:widowControl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填报单位：                                                                    填报时间： 年  月  日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所在乡（镇）及村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   年月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从业时间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主要专业技能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、业绩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及获奖情况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　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 类）　　　　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000000"/>
              </w:rPr>
              <w:t>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</w:rPr>
              <w:t>（　　　　　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　　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　　　　　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90" w:type="dxa"/>
            <w:gridSpan w:val="1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填表说明：人才类别分如下几种类型，生产经营型（种植能手、养殖能手、经营管理能手、农技服务能手4个类别）；技能带动型（民间手工艺师、民间厨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艺师、民间医生、农村建筑工匠4个类别）；社会服务型（民间文化人才、民间体育人才2个类别）。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90" w:type="dxa"/>
            <w:gridSpan w:val="1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5" w:orient="landscape"/>
          <w:pgMar w:top="794" w:right="680" w:bottom="680" w:left="680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昭平县乡土人才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“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十百千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”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工程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推荐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对象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公示（样板）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根据中共昭平县委人才工作领导小组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关于印发《昭平县开展乡土人才“十百千”工程实施方案》</w:t>
      </w:r>
      <w:r>
        <w:rPr>
          <w:rFonts w:hint="eastAsia" w:ascii="仿宋_GB2312" w:eastAsia="仿宋_GB2312"/>
          <w:color w:val="000000"/>
          <w:sz w:val="32"/>
          <w:szCs w:val="32"/>
        </w:rPr>
        <w:t>的通知（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昭人才通字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〕3号</w:t>
      </w:r>
      <w:r>
        <w:rPr>
          <w:rFonts w:hint="eastAsia" w:ascii="仿宋_GB2312" w:eastAsia="仿宋_GB2312"/>
          <w:color w:val="000000"/>
          <w:sz w:val="32"/>
          <w:szCs w:val="32"/>
        </w:rPr>
        <w:t>）文件有关规定，将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（基地）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等XX位同志/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基地</w:t>
      </w:r>
      <w:r>
        <w:rPr>
          <w:rFonts w:hint="eastAsia" w:ascii="仿宋_GB2312" w:eastAsia="仿宋_GB2312"/>
          <w:color w:val="000000"/>
          <w:sz w:val="32"/>
          <w:szCs w:val="32"/>
        </w:rPr>
        <w:t>作为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辖区（行业）乡土人才</w:t>
      </w:r>
      <w:r>
        <w:rPr>
          <w:rFonts w:hint="eastAsia" w:asci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十百千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仿宋_GB2312" w:eastAsia="仿宋_GB2312"/>
          <w:color w:val="000000"/>
          <w:sz w:val="32"/>
          <w:szCs w:val="32"/>
        </w:rPr>
        <w:t>推荐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对象</w:t>
      </w:r>
      <w:r>
        <w:rPr>
          <w:rFonts w:hint="eastAsia" w:ascii="仿宋_GB2312" w:eastAsia="仿宋_GB2312"/>
          <w:color w:val="000000"/>
          <w:sz w:val="32"/>
          <w:szCs w:val="32"/>
        </w:rPr>
        <w:t>，现予以公示。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公示时间：201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欢迎广大干部群众如实反映推荐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对象</w:t>
      </w:r>
      <w:r>
        <w:rPr>
          <w:rFonts w:hint="eastAsia" w:ascii="仿宋_GB2312" w:eastAsia="仿宋_GB2312"/>
          <w:color w:val="000000"/>
          <w:sz w:val="32"/>
          <w:szCs w:val="32"/>
        </w:rPr>
        <w:t>的情况。具体请与XXX（单位）联系（邮编：XXXXXX，联系电话：XXXXXXX）。书面反映情况的，请署真实姓名、联系地址和电话号码。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单位（盖章）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spacing w:line="2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214" w:tblpY="338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487"/>
        <w:gridCol w:w="253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281" w:firstLineChars="100"/>
              <w:jc w:val="both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（负责人）</w:t>
            </w: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281" w:firstLineChars="100"/>
              <w:jc w:val="both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单位及职务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（基地名称）</w:t>
            </w: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2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申报类型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2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sectPr>
      <w:pgSz w:w="11905" w:h="16838"/>
      <w:pgMar w:top="1587" w:right="1417" w:bottom="1247" w:left="141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7CE5527"/>
    <w:rsid w:val="08154250"/>
    <w:rsid w:val="0927131E"/>
    <w:rsid w:val="0D5166E6"/>
    <w:rsid w:val="0D5818F4"/>
    <w:rsid w:val="0E7A4ECE"/>
    <w:rsid w:val="0FC419ED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80B0A3F"/>
    <w:rsid w:val="48326C22"/>
    <w:rsid w:val="48E86BF4"/>
    <w:rsid w:val="4C870899"/>
    <w:rsid w:val="4D99745C"/>
    <w:rsid w:val="4E6320D9"/>
    <w:rsid w:val="4E8A47E6"/>
    <w:rsid w:val="5060476D"/>
    <w:rsid w:val="50E64646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92193B"/>
    <w:rsid w:val="63E97377"/>
    <w:rsid w:val="670242EB"/>
    <w:rsid w:val="67046310"/>
    <w:rsid w:val="678A1F08"/>
    <w:rsid w:val="67EB677C"/>
    <w:rsid w:val="6AC028CC"/>
    <w:rsid w:val="6AC87309"/>
    <w:rsid w:val="6B95030D"/>
    <w:rsid w:val="6D53070C"/>
    <w:rsid w:val="6EF04E27"/>
    <w:rsid w:val="704B629B"/>
    <w:rsid w:val="712A00DD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2019-08-21T01:12:10Z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